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bookmarkStart w:id="0" w:name="_GoBack"/>
      <w:bookmarkEnd w:id="0"/>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EE606A">
              <w:rPr>
                <w:noProof/>
              </w:rPr>
            </w:r>
            <w:r w:rsidR="00EE606A">
              <w:rPr>
                <w:noProof/>
              </w:rPr>
              <w:fldChar w:fldCharType="separate"/>
            </w:r>
            <w:r>
              <w:rPr>
                <w:noProof/>
              </w:rPr>
              <w:fldChar w:fldCharType="end"/>
            </w:r>
            <w:bookmarkEnd w:id="1"/>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 xml:space="preserve">by having violated applicable laws or regulations or ethical standards of the profession to which the person belongs, or by having engaged in any wrongful conduct which has an impact on its professional credibity where such conduct denotes wrongful </w:t>
            </w:r>
            <w:r>
              <w:rPr>
                <w:noProof/>
              </w:rPr>
              <w:lastRenderedPageBreak/>
              <w:t>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2" w:name="_DV_C368"/>
            <w:r w:rsidRPr="00583379">
              <w:rPr>
                <w:color w:val="000000"/>
              </w:rPr>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2"/>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8"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9" w:name="_DV_C381"/>
            <w:bookmarkEnd w:id="8"/>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10" w:name="_DV_C383"/>
            <w:bookmarkEnd w:id="9"/>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10"/>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5" w:name="_DV_M251"/>
            <w:bookmarkEnd w:id="15"/>
            <w:r w:rsidRPr="00583379">
              <w:rPr>
                <w:color w:val="000000"/>
              </w:rPr>
              <w:t xml:space="preserve"> </w:t>
            </w:r>
            <w:r w:rsidRPr="00583379">
              <w:rPr>
                <w:bCs/>
                <w:iCs/>
              </w:rPr>
              <w:t>money laundering</w:t>
            </w:r>
            <w:bookmarkStart w:id="16" w:name="_DV_C391"/>
            <w:r w:rsidRPr="00583379">
              <w:rPr>
                <w:color w:val="000000"/>
              </w:rPr>
              <w:t xml:space="preserve"> or</w:t>
            </w:r>
            <w:bookmarkStart w:id="17" w:name="_DV_M252"/>
            <w:bookmarkEnd w:id="16"/>
            <w:bookmarkEnd w:id="17"/>
            <w:r w:rsidRPr="00583379">
              <w:rPr>
                <w:bCs/>
                <w:iCs/>
              </w:rPr>
              <w:t xml:space="preserve"> terrorist financing,</w:t>
            </w:r>
            <w:r w:rsidRPr="0073257E">
              <w:t xml:space="preserve"> </w:t>
            </w:r>
            <w:bookmarkStart w:id="18"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9" w:name="_DV_C394"/>
            <w:bookmarkEnd w:id="18"/>
            <w:r w:rsidRPr="00583379">
              <w:rPr>
                <w:color w:val="000000"/>
              </w:rPr>
              <w:t>;</w:t>
            </w:r>
            <w:bookmarkEnd w:id="19"/>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8" w:name="_DV_C410"/>
            <w:r w:rsidRPr="00583379">
              <w:rPr>
                <w:color w:val="000000"/>
              </w:rPr>
              <w:lastRenderedPageBreak/>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lastRenderedPageBreak/>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lastRenderedPageBreak/>
        <w:t>VI – Evidence upon request</w:t>
      </w:r>
    </w:p>
    <w:p w14:paraId="4CD70841" w14:textId="1437723F"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EE606A">
              <w:rPr>
                <w:noProof/>
              </w:rPr>
            </w:r>
            <w:r w:rsidR="00EE606A">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altName w:val="Century Gothic"/>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947746"/>
      <w:docPartObj>
        <w:docPartGallery w:val="Page Numbers (Bottom of Page)"/>
        <w:docPartUnique/>
      </w:docPartObj>
    </w:sdtPr>
    <w:sdtEndPr>
      <w:rPr>
        <w:noProof/>
      </w:rPr>
    </w:sdtEndPr>
    <w:sdtContent>
      <w:p w14:paraId="3ABD40A1" w14:textId="19F39C22" w:rsidR="00CA4135" w:rsidRDefault="00CA4135">
        <w:pPr>
          <w:pStyle w:val="Footer"/>
          <w:jc w:val="right"/>
        </w:pPr>
        <w:r>
          <w:fldChar w:fldCharType="begin"/>
        </w:r>
        <w:r>
          <w:instrText xml:space="preserve"> PAGE   \* MERGEFORMAT </w:instrText>
        </w:r>
        <w:r>
          <w:fldChar w:fldCharType="separate"/>
        </w:r>
        <w:r w:rsidR="00EE606A">
          <w:rPr>
            <w:noProof/>
          </w:rPr>
          <w:t>6</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790F"/>
    <w:rsid w:val="00050709"/>
    <w:rsid w:val="00053A51"/>
    <w:rsid w:val="00056491"/>
    <w:rsid w:val="00087498"/>
    <w:rsid w:val="000B0E07"/>
    <w:rsid w:val="001A0725"/>
    <w:rsid w:val="001A2765"/>
    <w:rsid w:val="002545AA"/>
    <w:rsid w:val="00283F3F"/>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FA0110-62D1-4F59-A41D-227851F8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6</Pages>
  <Words>2510</Words>
  <Characters>13281</Characters>
  <Application>Microsoft Office Word</Application>
  <DocSecurity>0</DocSecurity>
  <Lines>402</Lines>
  <Paragraphs>254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MORARIU Maria- Claudia (DEVCO)</cp:lastModifiedBy>
  <cp:revision>15</cp:revision>
  <dcterms:created xsi:type="dcterms:W3CDTF">2020-05-08T08:58:00Z</dcterms:created>
  <dcterms:modified xsi:type="dcterms:W3CDTF">2020-07-23T10:11:00Z</dcterms:modified>
</cp:coreProperties>
</file>